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D49" w:rsidRDefault="00F44D49" w:rsidP="00F44D4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Phụ lục 01</w:t>
      </w:r>
    </w:p>
    <w:p w:rsidR="00C579CB" w:rsidRDefault="006C4F53" w:rsidP="00D12C0F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 w:rsidR="00C82A14"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LÃI</w:t>
      </w:r>
      <w:r w:rsidR="00045E99">
        <w:rPr>
          <w:rFonts w:asciiTheme="majorHAnsi" w:hAnsiTheme="majorHAnsi" w:cstheme="majorHAnsi"/>
          <w:b/>
          <w:sz w:val="24"/>
          <w:szCs w:val="24"/>
          <w:lang w:val="en-US"/>
        </w:rPr>
        <w:t xml:space="preserve"> VÀ/HOẶC GỐC 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TRÁI PHIẾ</w:t>
      </w:r>
      <w:r w:rsidR="00FD2068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U </w:t>
      </w:r>
    </w:p>
    <w:p w:rsidR="008F1C7B" w:rsidRPr="002A5FB6" w:rsidRDefault="008F1C7B" w:rsidP="00D12C0F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(Áp dụng cho trái phiếu </w:t>
      </w:r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cầm cố/ </w:t>
      </w:r>
      <w:r w:rsidRPr="002A5FB6">
        <w:rPr>
          <w:rFonts w:asciiTheme="majorHAnsi" w:hAnsiTheme="majorHAnsi" w:cstheme="majorHAnsi"/>
          <w:sz w:val="24"/>
          <w:szCs w:val="24"/>
          <w:lang w:val="en-US"/>
        </w:rPr>
        <w:t>phong tỏa</w:t>
      </w:r>
      <w:r w:rsidR="00ED74ED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gramStart"/>
      <w:r w:rsidR="00ED74ED">
        <w:rPr>
          <w:rFonts w:asciiTheme="majorHAnsi" w:hAnsiTheme="majorHAnsi" w:cstheme="majorHAnsi"/>
          <w:sz w:val="24"/>
          <w:szCs w:val="24"/>
          <w:lang w:val="en-US"/>
        </w:rPr>
        <w:t>theo</w:t>
      </w:r>
      <w:proofErr w:type="gramEnd"/>
      <w:r w:rsidR="00ED74ED">
        <w:rPr>
          <w:rFonts w:asciiTheme="majorHAnsi" w:hAnsiTheme="majorHAnsi" w:cstheme="majorHAnsi"/>
          <w:sz w:val="24"/>
          <w:szCs w:val="24"/>
          <w:lang w:val="en-US"/>
        </w:rPr>
        <w:t xml:space="preserve"> Thỏa thuận ba bên</w:t>
      </w:r>
      <w:r w:rsidRPr="002A5FB6">
        <w:rPr>
          <w:rFonts w:asciiTheme="majorHAnsi" w:hAnsiTheme="majorHAnsi" w:cstheme="majorHAnsi"/>
          <w:sz w:val="24"/>
          <w:szCs w:val="24"/>
          <w:lang w:val="en-US"/>
        </w:rPr>
        <w:t>)</w:t>
      </w:r>
    </w:p>
    <w:p w:rsidR="006C4F53" w:rsidRPr="002A5FB6" w:rsidRDefault="006C4F53" w:rsidP="00D12C0F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Kính gửi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:  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ab/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Công ty Cổ phần Chứng khoán Ngân hàng Đầu tư và Phát triển Việt Nam (Đại Lý Đăng Ký Lưu Ký và Thanh toán)</w:t>
      </w:r>
    </w:p>
    <w:p w:rsidR="006C4F53" w:rsidRPr="00803A3E" w:rsidRDefault="006C4F53" w:rsidP="002A5FB6">
      <w:pPr>
        <w:widowControl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szCs w:val="24"/>
        </w:rPr>
      </w:pPr>
      <w:r w:rsidRPr="00803A3E">
        <w:rPr>
          <w:rFonts w:asciiTheme="majorHAnsi" w:eastAsia="Calibri" w:hAnsiTheme="majorHAnsi" w:cstheme="majorHAnsi"/>
          <w:i/>
          <w:szCs w:val="24"/>
        </w:rPr>
        <w:t>Căn cứ</w:t>
      </w:r>
      <w:r w:rsidR="00351ACE"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>Thỏa thuận ba bên liên quan đến xác nhận, tạm khóa/phong tỏa/tạm dừng thực hiện các giao dịch và quản lý tài sản cầm cố</w:t>
      </w:r>
      <w:r w:rsidR="00803A3E">
        <w:rPr>
          <w:rFonts w:asciiTheme="majorHAnsi" w:hAnsiTheme="majorHAnsi" w:cstheme="majorHAnsi"/>
          <w:i/>
          <w:spacing w:val="-2"/>
          <w:szCs w:val="24"/>
          <w:lang w:val="en-US" w:bidi="en-US"/>
        </w:rPr>
        <w:t xml:space="preserve"> liên quan đến trái phiếu </w:t>
      </w:r>
      <w:r w:rsidR="00045E99">
        <w:rPr>
          <w:rFonts w:asciiTheme="majorHAnsi" w:hAnsiTheme="majorHAnsi" w:cstheme="majorHAnsi"/>
          <w:i/>
          <w:spacing w:val="-2"/>
          <w:szCs w:val="24"/>
          <w:lang w:val="en-US" w:bidi="en-US"/>
        </w:rPr>
        <w:t>mã………………do Ngân hàng TMCP Đầu tư và Phát triển Việt Nam phát hành,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ký giữ</w:t>
      </w:r>
      <w:r w:rsidR="00045E99">
        <w:rPr>
          <w:rFonts w:asciiTheme="majorHAnsi" w:hAnsiTheme="majorHAnsi" w:cstheme="majorHAnsi"/>
          <w:i/>
          <w:spacing w:val="-2"/>
          <w:szCs w:val="24"/>
          <w:lang w:bidi="en-US"/>
        </w:rPr>
        <w:t>a ……………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>……………</w:t>
      </w:r>
      <w:r w:rsidRPr="00803A3E">
        <w:rPr>
          <w:rFonts w:asciiTheme="majorHAnsi" w:hAnsiTheme="majorHAnsi" w:cstheme="majorHAnsi"/>
          <w:i/>
          <w:spacing w:val="-2"/>
          <w:szCs w:val="24"/>
          <w:vertAlign w:val="superscript"/>
          <w:lang w:bidi="en-US"/>
        </w:rPr>
        <w:footnoteReference w:id="1"/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.với </w:t>
      </w:r>
      <w:r w:rsidR="00351ACE" w:rsidRPr="00803A3E">
        <w:rPr>
          <w:rFonts w:asciiTheme="majorHAnsi" w:hAnsiTheme="majorHAnsi" w:cstheme="majorHAnsi"/>
          <w:i/>
          <w:spacing w:val="-2"/>
          <w:szCs w:val="24"/>
          <w:lang w:val="en-US" w:bidi="en-US"/>
        </w:rPr>
        <w:t>BIDV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– Chi nhánh…………………………..</w:t>
      </w:r>
      <w:r w:rsidRPr="00803A3E">
        <w:rPr>
          <w:rFonts w:asciiTheme="majorHAnsi" w:hAnsiTheme="majorHAnsi" w:cstheme="majorHAnsi"/>
          <w:i/>
          <w:spacing w:val="-2"/>
          <w:szCs w:val="24"/>
          <w:vertAlign w:val="superscript"/>
          <w:lang w:bidi="en-US"/>
        </w:rPr>
        <w:footnoteReference w:id="2"/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và Công ty Cổ phần Chứng khoán Ngân hàng Đầu tư và Phát triển Việt Nam ngày …/…/……………. (Sau đây gọi tắt là </w:t>
      </w:r>
      <w:r w:rsidRPr="00803A3E">
        <w:rPr>
          <w:rFonts w:asciiTheme="majorHAnsi" w:hAnsiTheme="majorHAnsi" w:cstheme="majorHAnsi"/>
          <w:b/>
          <w:i/>
          <w:spacing w:val="-2"/>
          <w:szCs w:val="24"/>
          <w:lang w:bidi="en-US"/>
        </w:rPr>
        <w:t>“Thỏa thuận ba bên ngày …/…/………”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>);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(A) Bên bảo đảm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>Hộ chiếu:         Ngày cấp: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 xml:space="preserve">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045E99" w:rsidRDefault="006C4F53" w:rsidP="00045E99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i/>
          <w:sz w:val="24"/>
          <w:szCs w:val="24"/>
        </w:rPr>
        <w:t xml:space="preserve"> </w:t>
      </w: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Bên bảo đảm)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(B) Bên nhận bảo đảm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sz w:val="24"/>
          <w:szCs w:val="24"/>
        </w:rPr>
        <w:t>Ngân hàng TMCP Đầu tư và Phát triển Việt Nam - Chi nhánh</w:t>
      </w:r>
      <w:r w:rsidR="00351ACE" w:rsidRPr="002A5FB6">
        <w:rPr>
          <w:rFonts w:asciiTheme="majorHAnsi" w:eastAsia="Calibri" w:hAnsiTheme="majorHAnsi" w:cstheme="majorHAnsi"/>
          <w:sz w:val="24"/>
          <w:szCs w:val="24"/>
        </w:rPr>
        <w:t>………………………….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CNĐKKD:         Ngày cấp: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"Ngân hàng")</w:t>
      </w:r>
    </w:p>
    <w:p w:rsidR="006C4F53" w:rsidRPr="002A5FB6" w:rsidRDefault="006C4F53" w:rsidP="00CA155E">
      <w:pPr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>Bên bảo đảm và bên nhận bảo đảm cùng thống nhất đề nghị Đại lý Đăng Ký Lưu Ký Thanh toán nội dung như sau:</w:t>
      </w:r>
    </w:p>
    <w:p w:rsidR="006C4F53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Theo thỏa thuận ba bên đã ký ngày….., </w:t>
      </w:r>
      <w:r w:rsidRPr="002A5FB6">
        <w:rPr>
          <w:rFonts w:asciiTheme="majorHAnsi" w:hAnsiTheme="majorHAnsi" w:cstheme="majorHAnsi"/>
          <w:i/>
          <w:sz w:val="24"/>
          <w:szCs w:val="24"/>
        </w:rPr>
        <w:t>bên bảo đảm</w:t>
      </w:r>
      <w:r w:rsidRPr="002A5FB6">
        <w:rPr>
          <w:rFonts w:asciiTheme="majorHAnsi" w:hAnsiTheme="majorHAnsi" w:cstheme="majorHAnsi"/>
          <w:sz w:val="24"/>
          <w:szCs w:val="24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đề nghị BSC thực hiện chuyển các khoản tiền lãi và/hoặc gốc trái phiếu mà Bên bảo đảm được nhận sang tài khoản của Bên bảo đảm số ...................................</w:t>
      </w:r>
      <w:r w:rsidR="00D0563C"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tại ............................................... đến khi Ngân hàng có văn bản đề nghị chấm dứt tạm khóa/phong tỏa/tạm dừng thực hiện giao dịch liên quan đến trái phiếu hoặc trái phiếu đã được xử lý để Ngân hàng thu hồi nợ”.</w:t>
      </w:r>
    </w:p>
    <w:p w:rsidR="00495184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lastRenderedPageBreak/>
        <w:t>Tuy nhiên, tạ</w:t>
      </w:r>
      <w:r w:rsidR="00975AE7">
        <w:rPr>
          <w:rFonts w:asciiTheme="majorHAnsi" w:hAnsiTheme="majorHAnsi" w:cstheme="majorHAnsi"/>
          <w:sz w:val="24"/>
          <w:szCs w:val="24"/>
          <w:lang w:val="pt-BR"/>
        </w:rPr>
        <w:t>i ngày thanh toán lãi</w:t>
      </w:r>
      <w:r w:rsidR="00045E99" w:rsidRPr="00045E99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>và/hoặc gốc</w:t>
      </w:r>
      <w:r w:rsidR="00045E99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F11876">
        <w:rPr>
          <w:rFonts w:asciiTheme="majorHAnsi" w:hAnsiTheme="majorHAnsi" w:cstheme="majorHAnsi"/>
          <w:sz w:val="24"/>
          <w:szCs w:val="24"/>
          <w:lang w:val="pt-BR"/>
        </w:rPr>
        <w:t>26</w:t>
      </w:r>
      <w:r w:rsidR="00FF7C70">
        <w:rPr>
          <w:rFonts w:asciiTheme="majorHAnsi" w:hAnsiTheme="majorHAnsi" w:cstheme="majorHAnsi"/>
          <w:sz w:val="24"/>
          <w:szCs w:val="24"/>
          <w:lang w:val="pt-BR"/>
        </w:rPr>
        <w:t>/05</w:t>
      </w:r>
      <w:r w:rsidR="00ED74ED">
        <w:rPr>
          <w:rFonts w:asciiTheme="majorHAnsi" w:hAnsiTheme="majorHAnsi" w:cstheme="majorHAnsi"/>
          <w:sz w:val="24"/>
          <w:szCs w:val="24"/>
          <w:lang w:val="pt-BR"/>
        </w:rPr>
        <w:t>/2021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 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>trên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đã bị 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>đóng/</w:t>
      </w:r>
      <w:r w:rsidR="00BD7BE0">
        <w:rPr>
          <w:rFonts w:asciiTheme="majorHAnsi" w:hAnsiTheme="majorHAnsi" w:cstheme="majorHAnsi"/>
          <w:sz w:val="24"/>
          <w:szCs w:val="24"/>
          <w:lang w:val="pt-BR"/>
        </w:rPr>
        <w:t>sai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số tài khoản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.</w:t>
      </w:r>
      <w:r w:rsidR="00D0563C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Do đó, bằng văn bản này, chúng tôi cùng đề nghị Công ty Cổ phần Chứng khoán Ngân hàng Đầu tư và Phát triển Việt Nam thực hiện thanh toán khoản tiề</w:t>
      </w:r>
      <w:r w:rsidR="00ED74ED">
        <w:rPr>
          <w:rFonts w:asciiTheme="majorHAnsi" w:hAnsiTheme="majorHAnsi" w:cstheme="majorHAnsi"/>
          <w:sz w:val="24"/>
          <w:szCs w:val="24"/>
          <w:lang w:val="pt-BR"/>
        </w:rPr>
        <w:t>n</w:t>
      </w:r>
      <w:r w:rsidR="00975AE7">
        <w:rPr>
          <w:rFonts w:asciiTheme="majorHAnsi" w:hAnsiTheme="majorHAnsi" w:cstheme="majorHAnsi"/>
          <w:sz w:val="24"/>
          <w:szCs w:val="24"/>
          <w:lang w:val="pt-BR"/>
        </w:rPr>
        <w:t xml:space="preserve"> lãi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 xml:space="preserve"> và/hoặc gốc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u </w:t>
      </w:r>
      <w:r w:rsidR="008B5E2A">
        <w:rPr>
          <w:rFonts w:asciiTheme="majorHAnsi" w:hAnsiTheme="majorHAnsi" w:cstheme="majorHAnsi"/>
          <w:sz w:val="24"/>
          <w:szCs w:val="24"/>
          <w:lang w:val="pt-BR"/>
        </w:rPr>
        <w:t>mã ...................</w:t>
      </w:r>
      <w:r w:rsidR="00ED74ED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Bên bảo đảm được nhận theo thông tin sau: 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  <w:bookmarkStart w:id="0" w:name="_GoBack"/>
      <w:bookmarkEnd w:id="0"/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495184" w:rsidRPr="002A5FB6" w:rsidRDefault="00495184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Chúng tôi cam kết không có bất kỳ khiếu kiện, khiếu nại nào liên quan đến việc đề nghị thanh toán với nội dung như trên.</w:t>
      </w:r>
    </w:p>
    <w:p w:rsidR="00495184" w:rsidRPr="002A5FB6" w:rsidRDefault="00495184" w:rsidP="00D12C0F">
      <w:pPr>
        <w:widowControl w:val="0"/>
        <w:spacing w:before="120" w:after="120" w:line="312" w:lineRule="auto"/>
        <w:jc w:val="right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tbl>
      <w:tblPr>
        <w:tblW w:w="10148" w:type="dxa"/>
        <w:tblInd w:w="-598" w:type="dxa"/>
        <w:tblLook w:val="0000" w:firstRow="0" w:lastRow="0" w:firstColumn="0" w:lastColumn="0" w:noHBand="0" w:noVBand="0"/>
      </w:tblPr>
      <w:tblGrid>
        <w:gridCol w:w="4817"/>
        <w:gridCol w:w="5331"/>
      </w:tblGrid>
      <w:tr w:rsidR="00E23B61" w:rsidRPr="002A5FB6" w:rsidTr="00323994">
        <w:tc>
          <w:tcPr>
            <w:tcW w:w="4817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Bên bảo đảm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5331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Ngân hàng TMCP Đầu tư và Phát triển Việt Nam 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3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hAnsiTheme="majorHAnsi" w:cstheme="majorHAnsi"/>
                <w:sz w:val="24"/>
                <w:szCs w:val="24"/>
              </w:rPr>
              <w:t>Chi nhánh:…………………………</w:t>
            </w:r>
          </w:p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 xml:space="preserve"> (Ký, ghi rõ họ tên, đóng dấu)</w:t>
            </w:r>
          </w:p>
        </w:tc>
      </w:tr>
    </w:tbl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E23B61" w:rsidRPr="002A5FB6" w:rsidRDefault="00380FCD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C39BD15" wp14:editId="6E179FEC">
                <wp:simplePos x="0" y="0"/>
                <wp:positionH relativeFrom="column">
                  <wp:posOffset>19050</wp:posOffset>
                </wp:positionH>
                <wp:positionV relativeFrom="paragraph">
                  <wp:posOffset>126365</wp:posOffset>
                </wp:positionV>
                <wp:extent cx="5705475" cy="9525"/>
                <wp:effectExtent l="0" t="0" r="28575" b="2857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7BEC7EBC" id="Straight Connector 17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5pt,9.95pt" to="450.7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</w:p>
    <w:p w:rsidR="00E23B61" w:rsidRPr="002A5FB6" w:rsidRDefault="00E23B61" w:rsidP="00D0563C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Xác nhận của Công ty Cổ phần Chứng khoán</w:t>
      </w:r>
    </w:p>
    <w:p w:rsidR="00E23B61" w:rsidRPr="002A5FB6" w:rsidRDefault="00E23B61" w:rsidP="00D12C0F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E23B61" w:rsidRPr="002A5FB6" w:rsidRDefault="00E23B61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E23B61" w:rsidRPr="002A5FB6" w:rsidTr="00323994">
        <w:tc>
          <w:tcPr>
            <w:tcW w:w="279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522D20" w:rsidRDefault="00522D20" w:rsidP="009F0EE6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522D20" w:rsidRDefault="00522D20">
      <w:pPr>
        <w:rPr>
          <w:rFonts w:asciiTheme="majorHAnsi" w:hAnsiTheme="majorHAnsi" w:cstheme="majorHAnsi"/>
          <w:b/>
          <w:sz w:val="24"/>
          <w:szCs w:val="24"/>
        </w:rPr>
      </w:pPr>
    </w:p>
    <w:sectPr w:rsidR="00522D20" w:rsidSect="00E20820">
      <w:pgSz w:w="11906" w:h="16838"/>
      <w:pgMar w:top="1135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6EF" w:rsidRDefault="00D576EF" w:rsidP="006C4F53">
      <w:pPr>
        <w:spacing w:after="0" w:line="240" w:lineRule="auto"/>
      </w:pPr>
      <w:r>
        <w:separator/>
      </w:r>
    </w:p>
  </w:endnote>
  <w:endnote w:type="continuationSeparator" w:id="0">
    <w:p w:rsidR="00D576EF" w:rsidRDefault="00D576EF" w:rsidP="006C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6EF" w:rsidRDefault="00D576EF" w:rsidP="006C4F53">
      <w:pPr>
        <w:spacing w:after="0" w:line="240" w:lineRule="auto"/>
      </w:pPr>
      <w:r>
        <w:separator/>
      </w:r>
    </w:p>
  </w:footnote>
  <w:footnote w:type="continuationSeparator" w:id="0">
    <w:p w:rsidR="00D576EF" w:rsidRDefault="00D576EF" w:rsidP="006C4F53">
      <w:pPr>
        <w:spacing w:after="0" w:line="240" w:lineRule="auto"/>
      </w:pPr>
      <w:r>
        <w:continuationSeparator/>
      </w:r>
    </w:p>
  </w:footnote>
  <w:footnote w:id="1">
    <w:p w:rsidR="006C4F53" w:rsidRPr="008E4900" w:rsidRDefault="006C4F53" w:rsidP="006C4F53">
      <w:pPr>
        <w:pStyle w:val="FootnoteText"/>
        <w:rPr>
          <w:rFonts w:ascii="Times New Roman" w:hAnsi="Times New Roman"/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r w:rsidRPr="008E4900">
        <w:rPr>
          <w:rFonts w:ascii="Times New Roman" w:hAnsi="Times New Roman"/>
          <w:lang w:val="en-US"/>
        </w:rPr>
        <w:t xml:space="preserve">Điền tên </w:t>
      </w:r>
      <w:r w:rsidRPr="00A36529">
        <w:rPr>
          <w:rFonts w:ascii="Times New Roman" w:hAnsi="Times New Roman"/>
        </w:rPr>
        <w:t>khách hàng</w:t>
      </w:r>
    </w:p>
  </w:footnote>
  <w:footnote w:id="2">
    <w:p w:rsidR="006C4F53" w:rsidRPr="00A36529" w:rsidRDefault="006C4F53" w:rsidP="006C4F53">
      <w:pPr>
        <w:pStyle w:val="FootnoteText"/>
        <w:rPr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r w:rsidRPr="00A36529">
        <w:rPr>
          <w:rFonts w:ascii="Times New Roman" w:hAnsi="Times New Roman"/>
          <w:lang w:val="en-US"/>
        </w:rPr>
        <w:t xml:space="preserve">Điền tên </w:t>
      </w:r>
      <w:r>
        <w:rPr>
          <w:rFonts w:ascii="Times New Roman" w:hAnsi="Times New Roman"/>
          <w:lang w:val="en-US"/>
        </w:rPr>
        <w:t>C</w:t>
      </w:r>
      <w:r w:rsidRPr="00A36529">
        <w:rPr>
          <w:rFonts w:ascii="Times New Roman" w:hAnsi="Times New Roman"/>
          <w:lang w:val="en-US"/>
        </w:rPr>
        <w:t>hi nhánh BIDV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A85CB1"/>
    <w:multiLevelType w:val="hybridMultilevel"/>
    <w:tmpl w:val="0ECCE9E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166E5"/>
    <w:multiLevelType w:val="hybridMultilevel"/>
    <w:tmpl w:val="3BAA77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F53"/>
    <w:rsid w:val="0003734E"/>
    <w:rsid w:val="00045E99"/>
    <w:rsid w:val="00114B06"/>
    <w:rsid w:val="00123D78"/>
    <w:rsid w:val="00135556"/>
    <w:rsid w:val="0014007F"/>
    <w:rsid w:val="001657CA"/>
    <w:rsid w:val="001706DC"/>
    <w:rsid w:val="001D6AD3"/>
    <w:rsid w:val="00202429"/>
    <w:rsid w:val="002A5FB6"/>
    <w:rsid w:val="00307585"/>
    <w:rsid w:val="00315447"/>
    <w:rsid w:val="00351ACE"/>
    <w:rsid w:val="00352EBF"/>
    <w:rsid w:val="00380FCD"/>
    <w:rsid w:val="003A45CC"/>
    <w:rsid w:val="00410129"/>
    <w:rsid w:val="00495184"/>
    <w:rsid w:val="004D1210"/>
    <w:rsid w:val="00522D20"/>
    <w:rsid w:val="00523041"/>
    <w:rsid w:val="00535240"/>
    <w:rsid w:val="005428B1"/>
    <w:rsid w:val="00616181"/>
    <w:rsid w:val="00620FF8"/>
    <w:rsid w:val="006536AF"/>
    <w:rsid w:val="0069354E"/>
    <w:rsid w:val="006A0726"/>
    <w:rsid w:val="006A231D"/>
    <w:rsid w:val="006C4F53"/>
    <w:rsid w:val="007B16F9"/>
    <w:rsid w:val="007E632A"/>
    <w:rsid w:val="00803A3E"/>
    <w:rsid w:val="00806164"/>
    <w:rsid w:val="008B5E2A"/>
    <w:rsid w:val="008D3E8B"/>
    <w:rsid w:val="008F1C7B"/>
    <w:rsid w:val="00915C88"/>
    <w:rsid w:val="0092252E"/>
    <w:rsid w:val="00975AE7"/>
    <w:rsid w:val="009A7487"/>
    <w:rsid w:val="009F09BD"/>
    <w:rsid w:val="009F0EE6"/>
    <w:rsid w:val="00A24E5C"/>
    <w:rsid w:val="00A4198F"/>
    <w:rsid w:val="00AC7480"/>
    <w:rsid w:val="00AE6A07"/>
    <w:rsid w:val="00AF42C8"/>
    <w:rsid w:val="00AF5F04"/>
    <w:rsid w:val="00BC1726"/>
    <w:rsid w:val="00BD7BE0"/>
    <w:rsid w:val="00C579CB"/>
    <w:rsid w:val="00C711AE"/>
    <w:rsid w:val="00C82A14"/>
    <w:rsid w:val="00CA155E"/>
    <w:rsid w:val="00D0563C"/>
    <w:rsid w:val="00D100DC"/>
    <w:rsid w:val="00D10223"/>
    <w:rsid w:val="00D12C0F"/>
    <w:rsid w:val="00D20081"/>
    <w:rsid w:val="00D43BB6"/>
    <w:rsid w:val="00D45B1E"/>
    <w:rsid w:val="00D576EF"/>
    <w:rsid w:val="00DA20AF"/>
    <w:rsid w:val="00E20820"/>
    <w:rsid w:val="00E23B61"/>
    <w:rsid w:val="00E53C3B"/>
    <w:rsid w:val="00ED74ED"/>
    <w:rsid w:val="00F11876"/>
    <w:rsid w:val="00F44D49"/>
    <w:rsid w:val="00F94D90"/>
    <w:rsid w:val="00FA1455"/>
    <w:rsid w:val="00FD2068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EB3BF-0BEF-4B04-8F7B-72C7D203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6C4F5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4F53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6C4F53"/>
    <w:rPr>
      <w:vertAlign w:val="superscript"/>
    </w:rPr>
  </w:style>
  <w:style w:type="paragraph" w:styleId="ListParagraph">
    <w:name w:val="List Paragraph"/>
    <w:basedOn w:val="Normal"/>
    <w:uiPriority w:val="34"/>
    <w:qFormat/>
    <w:rsid w:val="00AE6A07"/>
    <w:pPr>
      <w:ind w:left="720"/>
      <w:contextualSpacing/>
    </w:pPr>
  </w:style>
  <w:style w:type="table" w:styleId="TableGrid">
    <w:name w:val="Table Grid"/>
    <w:basedOn w:val="TableNormal"/>
    <w:uiPriority w:val="59"/>
    <w:rsid w:val="003A4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7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Hong Nhung</dc:creator>
  <cp:keywords/>
  <dc:description/>
  <cp:lastModifiedBy>Le Luu Minh Trang</cp:lastModifiedBy>
  <cp:revision>75</cp:revision>
  <cp:lastPrinted>2021-05-10T11:01:00Z</cp:lastPrinted>
  <dcterms:created xsi:type="dcterms:W3CDTF">2019-12-13T03:56:00Z</dcterms:created>
  <dcterms:modified xsi:type="dcterms:W3CDTF">2021-05-27T05:48:00Z</dcterms:modified>
</cp:coreProperties>
</file>